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B743" w14:textId="77777777" w:rsidR="00F66861" w:rsidRPr="0019443F" w:rsidRDefault="00F66861" w:rsidP="00F66861">
      <w:pPr>
        <w:jc w:val="center"/>
        <w:rPr>
          <w:b/>
          <w:bCs/>
          <w:sz w:val="40"/>
          <w:szCs w:val="40"/>
        </w:rPr>
      </w:pPr>
      <w:r w:rsidRPr="0019443F">
        <w:rPr>
          <w:b/>
          <w:bCs/>
          <w:sz w:val="40"/>
          <w:szCs w:val="40"/>
        </w:rPr>
        <w:t>San Francisco Parks</w:t>
      </w:r>
    </w:p>
    <w:p w14:paraId="54744DF2" w14:textId="77777777" w:rsidR="00F66861" w:rsidRDefault="00F66861" w:rsidP="00F66861"/>
    <w:p w14:paraId="0CDF1722" w14:textId="77777777" w:rsidR="00F66861" w:rsidRPr="009709D4" w:rsidRDefault="00F66861" w:rsidP="00F668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9709D4">
        <w:rPr>
          <w:rFonts w:ascii="Segoe UI" w:eastAsia="Times New Roman" w:hAnsi="Segoe UI" w:cs="Segoe UI"/>
          <w:color w:val="374151"/>
          <w:kern w:val="0"/>
          <w14:ligatures w14:val="none"/>
        </w:rPr>
        <w:t>San Francisco offers a variety of parks and libraries, providing residents and visitors with opportunities for recreation, relaxation, and access to information. Here are some notable parks and libraries in San Francisco:</w:t>
      </w:r>
    </w:p>
    <w:p w14:paraId="65871B23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Washington Square Park:</w:t>
      </w:r>
    </w:p>
    <w:p w14:paraId="0B28F8DE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North Beach</w:t>
      </w:r>
    </w:p>
    <w:p w14:paraId="3DE00662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Washington Square Park is a historic park in the heart of North Beach. It features a central lawn, playground, and benches, providing a relaxing space for locals and visitors. St. Peter and Paul Church overlook the park.</w:t>
      </w:r>
    </w:p>
    <w:p w14:paraId="5661BE1C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Dolores Park:</w:t>
      </w:r>
    </w:p>
    <w:p w14:paraId="7EC71036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Mission District</w:t>
      </w:r>
    </w:p>
    <w:p w14:paraId="35C5D1DE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Dolores Park is a popular and vibrant park with expansive lawns, palm trees, and scenic views of the city. It's a social hub with picnic areas, sports facilities, and a playground.</w:t>
      </w:r>
    </w:p>
    <w:p w14:paraId="0110FADC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Alamo Square:</w:t>
      </w:r>
    </w:p>
    <w:p w14:paraId="037468CC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Western Addition</w:t>
      </w:r>
    </w:p>
    <w:p w14:paraId="23E5074B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Alamo Square is known for its iconic row of Victorian and Edwardian houses, often referred to as the "Painted Ladies." The park offers a panoramic view of the city skyline.</w:t>
      </w:r>
    </w:p>
    <w:p w14:paraId="24559B88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Golden Gate Park (Stow Lake and Spreckels Lake):</w:t>
      </w:r>
    </w:p>
    <w:p w14:paraId="033C72FC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Richmond District</w:t>
      </w:r>
    </w:p>
    <w:p w14:paraId="4113DCB7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Golden Gate Park is one of the largest urban parks in the U.S., and within it, Stow Lake and Spreckels Lake offer tranquil settings for boating, walking, and enjoying nature.</w:t>
      </w:r>
    </w:p>
    <w:p w14:paraId="32072C4B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Bernal Heights Park:</w:t>
      </w:r>
    </w:p>
    <w:p w14:paraId="583AF6D6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Bernal Heights</w:t>
      </w:r>
    </w:p>
    <w:p w14:paraId="691C556B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Bernal Heights Park provides panoramic views of the city and Bay Area. It has open grassy areas, walking trails, and is a popular spot for dog owners.</w:t>
      </w:r>
    </w:p>
    <w:p w14:paraId="7F05D65D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Buena Vista Park:</w:t>
      </w:r>
    </w:p>
    <w:p w14:paraId="1DFDAE97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Haight-Ashbury</w:t>
      </w:r>
    </w:p>
    <w:p w14:paraId="281F93A0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Buena Vista Park is San Francisco's oldest park, offering wooded trails, open meadows, and scenic vistas. It's a peaceful retreat in the heart of the city.</w:t>
      </w:r>
    </w:p>
    <w:p w14:paraId="5E6F2083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Balboa Park:</w:t>
      </w:r>
    </w:p>
    <w:p w14:paraId="683F350D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Outer Mission</w:t>
      </w:r>
    </w:p>
    <w:p w14:paraId="5BE33067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lastRenderedPageBreak/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Balboa Park features sports facilities, a playground, and open spaces. The Balboa Park Pool and Balboa High School are located within the park.</w:t>
      </w:r>
    </w:p>
    <w:p w14:paraId="35C4C2D9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Candlestick Point State Recreation Area:</w:t>
      </w:r>
    </w:p>
    <w:p w14:paraId="5873DA18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Bayview-Hunters Point</w:t>
      </w:r>
    </w:p>
    <w:p w14:paraId="6F82ADB2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This waterfront park offers views of the bay, hiking trails, and picnic areas. It's a great place for outdoor activities and enjoying the natural surroundings.</w:t>
      </w:r>
    </w:p>
    <w:p w14:paraId="034E83D9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Noe Valley Courts:</w:t>
      </w:r>
    </w:p>
    <w:p w14:paraId="7624CACF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Noe Valley</w:t>
      </w:r>
    </w:p>
    <w:p w14:paraId="7C856321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Noe Valley Courts is a neighborhood park with a playground, tennis courts, and a basketball court. It provides a family-friendly space for recreation.</w:t>
      </w:r>
    </w:p>
    <w:p w14:paraId="2438EA64" w14:textId="77777777" w:rsidR="00F66861" w:rsidRPr="00F903ED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Corona Heights Park:</w:t>
      </w:r>
    </w:p>
    <w:p w14:paraId="3684CC7B" w14:textId="77777777" w:rsidR="00F66861" w:rsidRPr="00F903ED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Location: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Corona Heights</w:t>
      </w:r>
    </w:p>
    <w:p w14:paraId="1FA54F78" w14:textId="77777777" w:rsidR="00F66861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F903ED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F903E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Corona Heights Park offers stunning views of the city and features walking trails, a rock garden, and the Randall Museum, providing educational exhibits and programs.</w:t>
      </w:r>
    </w:p>
    <w:p w14:paraId="23E67EB2" w14:textId="77777777" w:rsidR="00F66861" w:rsidRPr="009709D4" w:rsidRDefault="00F66861" w:rsidP="00F668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9709D4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Presidio of San Francisco:</w:t>
      </w:r>
    </w:p>
    <w:p w14:paraId="5C972CCF" w14:textId="77777777" w:rsidR="00F66861" w:rsidRPr="001639B2" w:rsidRDefault="00F66861" w:rsidP="00F6686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9709D4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Description:</w:t>
      </w:r>
      <w:r w:rsidRPr="009709D4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The Presidio is a former military base turned national park with expansive green spaces, scenic overlooks, and historic sites. Crissy Field, the Main Parade Ground, and the Presidio Officers' Club are popular attractions.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The newest attraction is Tunnel Top Park with expansion views of San Francisco Bay and the Golden Gate. </w:t>
      </w:r>
    </w:p>
    <w:p w14:paraId="2E9ED93E" w14:textId="77777777" w:rsidR="00F66861" w:rsidRDefault="00F66861" w:rsidP="00F66861"/>
    <w:p w14:paraId="1F00E369" w14:textId="77777777" w:rsidR="00F66861" w:rsidRDefault="00F66861" w:rsidP="00F66861"/>
    <w:p w14:paraId="0020FC5B" w14:textId="77777777" w:rsidR="00F66861" w:rsidRDefault="00F66861" w:rsidP="00F668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0"/>
        <w:gridCol w:w="3670"/>
      </w:tblGrid>
      <w:tr w:rsidR="00BB78C0" w14:paraId="507DDDE2" w14:textId="77777777" w:rsidTr="00C41E48">
        <w:trPr>
          <w:trHeight w:val="3700"/>
        </w:trPr>
        <w:tc>
          <w:tcPr>
            <w:tcW w:w="4506" w:type="dxa"/>
          </w:tcPr>
          <w:p w14:paraId="0C7DCDEF" w14:textId="2214D0F9" w:rsidR="00F66861" w:rsidRDefault="00BB78C0" w:rsidP="00C41E48">
            <w:pPr>
              <w:jc w:val="center"/>
            </w:pPr>
            <w:r w:rsidRPr="00BB78C0">
              <w:drawing>
                <wp:inline distT="0" distB="0" distL="0" distR="0" wp14:anchorId="13A19C8D" wp14:editId="275C47F5">
                  <wp:extent cx="3555365" cy="2298700"/>
                  <wp:effectExtent l="0" t="0" r="635" b="0"/>
                  <wp:docPr id="1913756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75608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410" cy="231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</w:tcPr>
          <w:p w14:paraId="5151F702" w14:textId="4F366E8D" w:rsidR="00F66861" w:rsidRDefault="00BB78C0" w:rsidP="00C41E48">
            <w:r w:rsidRPr="00BB78C0">
              <w:drawing>
                <wp:inline distT="0" distB="0" distL="0" distR="0" wp14:anchorId="763BE645" wp14:editId="7C5F6D34">
                  <wp:extent cx="2245856" cy="2298700"/>
                  <wp:effectExtent l="0" t="0" r="2540" b="0"/>
                  <wp:docPr id="8261455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455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00" cy="23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613AD" w14:textId="77777777" w:rsidR="00F66861" w:rsidRDefault="00F66861" w:rsidP="00F66861"/>
    <w:sectPr w:rsidR="00F6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5866"/>
    <w:multiLevelType w:val="multilevel"/>
    <w:tmpl w:val="EFDA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2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1"/>
    <w:rsid w:val="00011C31"/>
    <w:rsid w:val="0001669B"/>
    <w:rsid w:val="00034AC6"/>
    <w:rsid w:val="000703F3"/>
    <w:rsid w:val="00096C26"/>
    <w:rsid w:val="001218DF"/>
    <w:rsid w:val="00136B38"/>
    <w:rsid w:val="001A62E4"/>
    <w:rsid w:val="001D5ADF"/>
    <w:rsid w:val="001E36D2"/>
    <w:rsid w:val="001F6CDE"/>
    <w:rsid w:val="00205B2A"/>
    <w:rsid w:val="002E5047"/>
    <w:rsid w:val="00343984"/>
    <w:rsid w:val="00390947"/>
    <w:rsid w:val="003A4BDB"/>
    <w:rsid w:val="003A6FD3"/>
    <w:rsid w:val="003C295E"/>
    <w:rsid w:val="003D3B55"/>
    <w:rsid w:val="003D650C"/>
    <w:rsid w:val="003E3CDC"/>
    <w:rsid w:val="003F6B8F"/>
    <w:rsid w:val="00440111"/>
    <w:rsid w:val="00442CD4"/>
    <w:rsid w:val="004B4B3C"/>
    <w:rsid w:val="004B4BA4"/>
    <w:rsid w:val="004C589F"/>
    <w:rsid w:val="00510C6F"/>
    <w:rsid w:val="00515E5F"/>
    <w:rsid w:val="00525AC0"/>
    <w:rsid w:val="00543B61"/>
    <w:rsid w:val="00547C74"/>
    <w:rsid w:val="0055021C"/>
    <w:rsid w:val="0056162A"/>
    <w:rsid w:val="005702CE"/>
    <w:rsid w:val="00597674"/>
    <w:rsid w:val="005B7622"/>
    <w:rsid w:val="0063041C"/>
    <w:rsid w:val="006B67A7"/>
    <w:rsid w:val="006B7554"/>
    <w:rsid w:val="006E3725"/>
    <w:rsid w:val="006E3A4E"/>
    <w:rsid w:val="006E3E82"/>
    <w:rsid w:val="006F5806"/>
    <w:rsid w:val="007061CD"/>
    <w:rsid w:val="007D2737"/>
    <w:rsid w:val="007F159A"/>
    <w:rsid w:val="00844457"/>
    <w:rsid w:val="008564F7"/>
    <w:rsid w:val="00860FFD"/>
    <w:rsid w:val="00875478"/>
    <w:rsid w:val="00891BFF"/>
    <w:rsid w:val="008B0DEE"/>
    <w:rsid w:val="00920C8C"/>
    <w:rsid w:val="009C2E72"/>
    <w:rsid w:val="00A22571"/>
    <w:rsid w:val="00B34415"/>
    <w:rsid w:val="00B933D0"/>
    <w:rsid w:val="00B95941"/>
    <w:rsid w:val="00BA5BD1"/>
    <w:rsid w:val="00BB4762"/>
    <w:rsid w:val="00BB78C0"/>
    <w:rsid w:val="00BF0947"/>
    <w:rsid w:val="00C0015A"/>
    <w:rsid w:val="00C73A04"/>
    <w:rsid w:val="00C75A3D"/>
    <w:rsid w:val="00C86B7E"/>
    <w:rsid w:val="00CB03B8"/>
    <w:rsid w:val="00CB2300"/>
    <w:rsid w:val="00CB25A2"/>
    <w:rsid w:val="00CD6ECD"/>
    <w:rsid w:val="00D33DB0"/>
    <w:rsid w:val="00D82A87"/>
    <w:rsid w:val="00D8710E"/>
    <w:rsid w:val="00DB2689"/>
    <w:rsid w:val="00DB35FE"/>
    <w:rsid w:val="00DB6681"/>
    <w:rsid w:val="00DC5829"/>
    <w:rsid w:val="00E16F10"/>
    <w:rsid w:val="00E44721"/>
    <w:rsid w:val="00E55286"/>
    <w:rsid w:val="00E82206"/>
    <w:rsid w:val="00EB1513"/>
    <w:rsid w:val="00ED2ED5"/>
    <w:rsid w:val="00EF2BF0"/>
    <w:rsid w:val="00F62055"/>
    <w:rsid w:val="00F66861"/>
    <w:rsid w:val="00F76054"/>
    <w:rsid w:val="00F76EE1"/>
    <w:rsid w:val="00F92FFA"/>
    <w:rsid w:val="00FC68F6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20233"/>
  <w15:chartTrackingRefBased/>
  <w15:docId w15:val="{D989B4AC-4B14-B144-87F9-BE507303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61"/>
  </w:style>
  <w:style w:type="paragraph" w:styleId="Heading1">
    <w:name w:val="heading 1"/>
    <w:basedOn w:val="Normal"/>
    <w:next w:val="Normal"/>
    <w:link w:val="Heading1Char"/>
    <w:uiPriority w:val="9"/>
    <w:qFormat/>
    <w:rsid w:val="00F66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8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8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8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8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8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8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Baskin, Larry</dc:creator>
  <cp:keywords/>
  <dc:description/>
  <cp:lastModifiedBy>Baskin, Larry</cp:lastModifiedBy>
  <cp:revision>2</cp:revision>
  <dcterms:created xsi:type="dcterms:W3CDTF">2024-04-30T21:25:00Z</dcterms:created>
  <dcterms:modified xsi:type="dcterms:W3CDTF">2024-05-03T17:26:00Z</dcterms:modified>
</cp:coreProperties>
</file>